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Date-14/07/2021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Complaint Committee for Academic Year: 2021-2022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46"/>
        <w:gridCol w:w="3080"/>
        <w:gridCol w:w="2386"/>
        <w:gridCol w:w="1242"/>
        <w:tblGridChange w:id="0">
          <w:tblGrid>
            <w:gridCol w:w="946"/>
            <w:gridCol w:w="3080"/>
            <w:gridCol w:w="2386"/>
            <w:gridCol w:w="124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1"/>
              <w:jc w:val="both"/>
              <w:rPr>
                <w:b w:val="0"/>
                <w:color w:val="333333"/>
                <w:sz w:val="24"/>
                <w:szCs w:val="24"/>
              </w:rPr>
            </w:pPr>
            <w:bookmarkStart w:colFirst="0" w:colLast="0" w:name="_heading=h.9c98exozqc7g" w:id="1"/>
            <w:bookmarkEnd w:id="1"/>
            <w:r w:rsidDel="00000000" w:rsidR="00000000" w:rsidRPr="00000000">
              <w:rPr>
                <w:b w:val="0"/>
                <w:color w:val="333333"/>
                <w:sz w:val="24"/>
                <w:szCs w:val="24"/>
                <w:rtl w:val="0"/>
              </w:rPr>
              <w:t xml:space="preserve">Chairman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Shreyas Pande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HoD,CIVIL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Mahesh Thakur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1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Ankita Bhoir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4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rM4BlsMJnplH3w12IzSc66jvQ==">CgMxLjAyCGguZ2pkZ3hzMg5oLjljOThleG96cWM3ZzgAciExeERSQWVEZ1JyV3RqTVZxUjNZaWhsVHMtTjl6M1pqZU4=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