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7.0 -->
  <w:body>
    <w:p w:rsidR="00D8103C" w:rsidP="00D8103C" w14:paraId="2AF4E0AF" w14:textId="77777777">
      <w:pPr>
        <w:ind w:left="-709"/>
      </w:pPr>
      <w:r>
        <w:rPr>
          <w:noProof/>
        </w:rPr>
        <w:drawing>
          <wp:inline distT="0" distB="0" distL="0" distR="0">
            <wp:extent cx="6673850" cy="1348033"/>
            <wp:effectExtent l="0" t="0" r="0" b="0"/>
            <wp:docPr id="991205793" name="Picture 991205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1205793" name="Picture 6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5672" cy="1352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03C" w:rsidP="00D8103C" w14:paraId="0F5C6CAC" w14:textId="77777777">
      <w:pPr>
        <w:ind w:left="-709"/>
      </w:pPr>
    </w:p>
    <w:p w:rsidR="00D8103C" w:rsidP="00D8103C" w14:paraId="67C1C6D1" w14:textId="77777777">
      <w:pPr>
        <w:ind w:left="-709"/>
      </w:pPr>
    </w:p>
    <w:p w:rsidR="00A82B3A" w:rsidP="00D8103C" w14:paraId="7D61FD5F" w14:textId="77777777">
      <w:pPr>
        <w:jc w:val="center"/>
        <w:rPr>
          <w:b/>
          <w:bCs/>
          <w:color w:val="FF0000"/>
          <w:sz w:val="36"/>
          <w:szCs w:val="36"/>
        </w:rPr>
      </w:pPr>
      <w:r w:rsidRPr="00A82B3A">
        <w:rPr>
          <w:b/>
          <w:bCs/>
          <w:color w:val="FF0000"/>
          <w:sz w:val="36"/>
          <w:szCs w:val="36"/>
        </w:rPr>
        <w:t xml:space="preserve">WEBINAR </w:t>
      </w:r>
    </w:p>
    <w:p w:rsidR="00A82B3A" w:rsidP="00D8103C" w14:paraId="669D72D5" w14:textId="414B35F6">
      <w:pPr>
        <w:jc w:val="center"/>
        <w:rPr>
          <w:b/>
          <w:bCs/>
          <w:color w:val="FF0000"/>
          <w:sz w:val="36"/>
          <w:szCs w:val="36"/>
        </w:rPr>
      </w:pPr>
      <w:r w:rsidRPr="00A82B3A">
        <w:rPr>
          <w:b/>
          <w:bCs/>
          <w:color w:val="FF0000"/>
          <w:sz w:val="28"/>
          <w:szCs w:val="28"/>
        </w:rPr>
        <w:t>ON</w:t>
      </w:r>
      <w:r w:rsidRPr="00A82B3A">
        <w:rPr>
          <w:b/>
          <w:bCs/>
          <w:color w:val="FF0000"/>
          <w:sz w:val="36"/>
          <w:szCs w:val="36"/>
        </w:rPr>
        <w:t xml:space="preserve"> </w:t>
      </w:r>
    </w:p>
    <w:p w:rsidR="00D8103C" w:rsidRPr="000348AD" w:rsidP="00D8103C" w14:paraId="0FF532F2" w14:textId="4C4DFADB">
      <w:pPr>
        <w:jc w:val="center"/>
        <w:rPr>
          <w:b/>
          <w:bCs/>
          <w:color w:val="FF0000"/>
          <w:sz w:val="36"/>
          <w:szCs w:val="36"/>
        </w:rPr>
      </w:pPr>
      <w:r w:rsidRPr="00A82B3A">
        <w:rPr>
          <w:b/>
          <w:bCs/>
          <w:color w:val="FF0000"/>
          <w:sz w:val="36"/>
          <w:szCs w:val="36"/>
        </w:rPr>
        <w:t>OCCUPATIONAL SAFETY AND HEALTH CAREER OPTION IN INDIA AND ABROAD</w:t>
      </w:r>
    </w:p>
    <w:p w:rsidR="00D8103C" w:rsidP="00D8103C" w14:paraId="4CB01A6C" w14:textId="77777777">
      <w:pPr>
        <w:jc w:val="center"/>
        <w:rPr>
          <w:b/>
          <w:bCs/>
          <w:color w:val="4F81BD" w:themeColor="accent1"/>
          <w:sz w:val="40"/>
          <w:szCs w:val="40"/>
        </w:rPr>
      </w:pPr>
    </w:p>
    <w:p w:rsidR="00D8103C" w:rsidP="00D8103C" w14:paraId="1AF27708" w14:textId="7D02E20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06</w:t>
      </w:r>
      <w:r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AUGUST</w:t>
      </w:r>
      <w:r w:rsidRPr="000348AD">
        <w:rPr>
          <w:b/>
          <w:bCs/>
          <w:sz w:val="32"/>
          <w:szCs w:val="32"/>
        </w:rPr>
        <w:t xml:space="preserve"> 202</w:t>
      </w:r>
      <w:r>
        <w:rPr>
          <w:b/>
          <w:bCs/>
          <w:sz w:val="32"/>
          <w:szCs w:val="32"/>
        </w:rPr>
        <w:t>1</w:t>
      </w:r>
    </w:p>
    <w:p w:rsidR="00D8103C" w:rsidP="00D8103C" w14:paraId="62CD208E" w14:textId="77777777">
      <w:pPr>
        <w:jc w:val="center"/>
        <w:rPr>
          <w:b/>
          <w:bCs/>
          <w:sz w:val="32"/>
          <w:szCs w:val="32"/>
        </w:rPr>
      </w:pPr>
    </w:p>
    <w:p w:rsidR="00A82B3A" w:rsidP="00FA5390" w14:paraId="30365F5B" w14:textId="11D2F5BB">
      <w:pPr>
        <w:ind w:left="-142" w:right="425"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ABOUT THE PROGRAM:</w:t>
      </w:r>
    </w:p>
    <w:p w:rsidR="00A82B3A" w:rsidRPr="00FA5390" w:rsidP="00DF3F52" w14:paraId="623E4C28" w14:textId="70551C02">
      <w:pPr>
        <w:ind w:left="-142" w:right="425"/>
        <w:jc w:val="both"/>
        <w:rPr>
          <w:b/>
          <w:bCs/>
        </w:rPr>
      </w:pPr>
      <w:r w:rsidRPr="00FA5390">
        <w:rPr>
          <w:b/>
          <w:bCs/>
        </w:rPr>
        <w:t xml:space="preserve">The session was conducted for the students to get </w:t>
      </w:r>
      <w:r w:rsidRPr="00FA5390" w:rsidR="00A65EDB">
        <w:rPr>
          <w:b/>
          <w:bCs/>
        </w:rPr>
        <w:t>knowledge about</w:t>
      </w:r>
      <w:r w:rsidRPr="00FA5390">
        <w:rPr>
          <w:b/>
          <w:bCs/>
        </w:rPr>
        <w:t xml:space="preserve"> the opportunities in Safety and Health career. DR. RAM KUMAR BARATHAN has complete knowledge of safety standard in </w:t>
      </w:r>
      <w:r w:rsidRPr="00FA5390" w:rsidR="0022080E">
        <w:rPr>
          <w:b/>
          <w:bCs/>
        </w:rPr>
        <w:t>India</w:t>
      </w:r>
      <w:r w:rsidRPr="00FA5390">
        <w:rPr>
          <w:b/>
          <w:bCs/>
        </w:rPr>
        <w:t xml:space="preserve"> as well as in abroad. The session has motivated students for </w:t>
      </w:r>
      <w:r w:rsidRPr="00FA5390">
        <w:rPr>
          <w:b/>
          <w:bCs/>
        </w:rPr>
        <w:t>look into</w:t>
      </w:r>
      <w:r w:rsidRPr="00FA5390">
        <w:rPr>
          <w:b/>
          <w:bCs/>
        </w:rPr>
        <w:t xml:space="preserve"> this </w:t>
      </w:r>
      <w:r w:rsidRPr="00FA5390" w:rsidR="0022080E">
        <w:rPr>
          <w:b/>
          <w:bCs/>
        </w:rPr>
        <w:t>field</w:t>
      </w:r>
      <w:r w:rsidRPr="00FA5390">
        <w:rPr>
          <w:b/>
          <w:bCs/>
        </w:rPr>
        <w:t xml:space="preserve"> as a career.</w:t>
      </w:r>
    </w:p>
    <w:p w:rsidR="00A82B3A" w:rsidP="00D8103C" w14:paraId="1281BC7D" w14:textId="77777777">
      <w:pPr>
        <w:ind w:left="-142" w:right="425" w:firstLine="142"/>
        <w:jc w:val="center"/>
        <w:rPr>
          <w:b/>
          <w:bCs/>
          <w:sz w:val="28"/>
          <w:szCs w:val="28"/>
        </w:rPr>
      </w:pPr>
    </w:p>
    <w:p w:rsidR="00A82B3A" w:rsidP="00D8103C" w14:paraId="395C3BB4" w14:textId="77777777">
      <w:pPr>
        <w:ind w:left="-142" w:right="425" w:firstLine="142"/>
        <w:jc w:val="center"/>
        <w:rPr>
          <w:b/>
          <w:bCs/>
          <w:sz w:val="28"/>
          <w:szCs w:val="28"/>
        </w:rPr>
      </w:pPr>
    </w:p>
    <w:p w:rsidR="00A65EDB" w:rsidP="00FA5390" w14:paraId="47ADB2B4" w14:textId="630AC326">
      <w:pPr>
        <w:ind w:left="-142" w:right="425"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SPEAKER NAME:</w:t>
      </w:r>
    </w:p>
    <w:p w:rsidR="00A82B3A" w:rsidP="00FA5390" w14:paraId="08377ED7" w14:textId="23EC9F73">
      <w:pPr>
        <w:ind w:left="-142" w:right="425" w:firstLine="142"/>
        <w:jc w:val="center"/>
        <w:rPr>
          <w:b/>
          <w:bCs/>
          <w:sz w:val="28"/>
          <w:szCs w:val="28"/>
        </w:rPr>
      </w:pPr>
      <w:r w:rsidRPr="00A82B3A">
        <w:rPr>
          <w:b/>
          <w:bCs/>
          <w:sz w:val="28"/>
          <w:szCs w:val="28"/>
        </w:rPr>
        <w:t>DR. RAM KUMAR BARATHAN</w:t>
      </w:r>
    </w:p>
    <w:p w:rsidR="00A65EDB" w:rsidP="00FA5390" w14:paraId="32F4FA41" w14:textId="2EED7707">
      <w:pPr>
        <w:ind w:left="-142" w:right="425" w:firstLine="142"/>
        <w:jc w:val="center"/>
        <w:rPr>
          <w:b/>
          <w:bCs/>
          <w:sz w:val="28"/>
          <w:szCs w:val="28"/>
        </w:rPr>
      </w:pPr>
      <w:r w:rsidRPr="00A82B3A">
        <w:rPr>
          <w:b/>
          <w:bCs/>
          <w:sz w:val="28"/>
          <w:szCs w:val="28"/>
        </w:rPr>
        <w:t xml:space="preserve">SAFETY </w:t>
      </w:r>
      <w:r w:rsidRPr="00A82B3A">
        <w:rPr>
          <w:b/>
          <w:bCs/>
          <w:sz w:val="28"/>
          <w:szCs w:val="28"/>
        </w:rPr>
        <w:t>OFFICER ,</w:t>
      </w:r>
      <w:r w:rsidRPr="00A82B3A">
        <w:rPr>
          <w:b/>
          <w:bCs/>
          <w:sz w:val="28"/>
          <w:szCs w:val="28"/>
        </w:rPr>
        <w:t xml:space="preserve"> QHSE DEPARTMENT ,</w:t>
      </w:r>
    </w:p>
    <w:p w:rsidR="00A82B3A" w:rsidP="00FA5390" w14:paraId="3E1619C0" w14:textId="6DAD7882">
      <w:pPr>
        <w:ind w:left="-142" w:right="425" w:firstLine="142"/>
        <w:jc w:val="center"/>
        <w:rPr>
          <w:b/>
          <w:bCs/>
          <w:sz w:val="28"/>
          <w:szCs w:val="28"/>
        </w:rPr>
      </w:pPr>
      <w:r w:rsidRPr="00A82B3A">
        <w:rPr>
          <w:b/>
          <w:bCs/>
          <w:sz w:val="28"/>
          <w:szCs w:val="28"/>
        </w:rPr>
        <w:t xml:space="preserve">TRAFFIC TECH(GULF) </w:t>
      </w:r>
      <w:r w:rsidRPr="00A82B3A">
        <w:rPr>
          <w:b/>
          <w:bCs/>
          <w:sz w:val="28"/>
          <w:szCs w:val="28"/>
        </w:rPr>
        <w:t>W.L.L.,DOHA</w:t>
      </w:r>
      <w:r w:rsidRPr="00A82B3A">
        <w:rPr>
          <w:b/>
          <w:bCs/>
          <w:sz w:val="28"/>
          <w:szCs w:val="28"/>
        </w:rPr>
        <w:t xml:space="preserve"> , QATAR.</w:t>
      </w:r>
    </w:p>
    <w:p w:rsidR="00A82B3A" w:rsidP="00D8103C" w14:paraId="38EDBB52" w14:textId="77777777">
      <w:pPr>
        <w:ind w:left="-142" w:right="425" w:firstLine="142"/>
        <w:jc w:val="center"/>
        <w:rPr>
          <w:b/>
          <w:bCs/>
          <w:sz w:val="28"/>
          <w:szCs w:val="28"/>
        </w:rPr>
      </w:pPr>
    </w:p>
    <w:p w:rsidR="00A82B3A" w:rsidP="00D8103C" w14:paraId="66D0F772" w14:textId="7A2A2D0A">
      <w:pPr>
        <w:ind w:left="-142" w:right="425" w:firstLine="142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265683" cy="3200400"/>
            <wp:effectExtent l="0" t="0" r="0" b="0"/>
            <wp:docPr id="8" name="image1.jpg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00000000-0008-0000-00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g"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00000000-0008-0000-0000-000008000000}"/>
                        </a:ext>
                      </a:extLst>
                    </pic:cNvPr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6029" cy="32492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Sect="000F3245">
      <w:type w:val="nextPage"/>
      <w:pgSz w:w="12240" w:h="15840"/>
      <w:pgMar w:top="720" w:right="720" w:bottom="720" w:left="156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5"/>
      <w:cols w:space="720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5pt;height:11.5pt" o:bullet="t">
        <v:imagedata r:id="rId1" o:title="msoA5FE"/>
      </v:shape>
    </w:pict>
  </w:numPicBullet>
  <w:abstractNum w:abstractNumId="0">
    <w:nsid w:val="1A73550B"/>
    <w:multiLevelType w:val="hybridMultilevel"/>
    <w:tmpl w:val="5AA60A70"/>
    <w:lvl w:ilvl="0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288A7BD9"/>
    <w:multiLevelType w:val="hybridMultilevel"/>
    <w:tmpl w:val="C32885BE"/>
    <w:lvl w:ilvl="0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5D850780"/>
    <w:multiLevelType w:val="hybridMultilevel"/>
    <w:tmpl w:val="BB7032C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B4380"/>
    <w:multiLevelType w:val="hybridMultilevel"/>
    <w:tmpl w:val="7976135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898294">
    <w:abstractNumId w:val="2"/>
  </w:num>
  <w:num w:numId="2" w16cid:durableId="739717693">
    <w:abstractNumId w:val="0"/>
  </w:num>
  <w:num w:numId="3" w16cid:durableId="23989993">
    <w:abstractNumId w:val="1"/>
  </w:num>
  <w:num w:numId="4" w16cid:durableId="16913709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2B"/>
    <w:rsid w:val="00014D97"/>
    <w:rsid w:val="000322EC"/>
    <w:rsid w:val="000348AD"/>
    <w:rsid w:val="000369A3"/>
    <w:rsid w:val="00041AB2"/>
    <w:rsid w:val="00050B27"/>
    <w:rsid w:val="000628F2"/>
    <w:rsid w:val="00075B31"/>
    <w:rsid w:val="00081F93"/>
    <w:rsid w:val="0008285C"/>
    <w:rsid w:val="00096664"/>
    <w:rsid w:val="000A14CD"/>
    <w:rsid w:val="000A6E9F"/>
    <w:rsid w:val="000B1976"/>
    <w:rsid w:val="000B3C7F"/>
    <w:rsid w:val="000B5107"/>
    <w:rsid w:val="000B62E3"/>
    <w:rsid w:val="000C173E"/>
    <w:rsid w:val="000C1CA1"/>
    <w:rsid w:val="000C55A4"/>
    <w:rsid w:val="000C6A0F"/>
    <w:rsid w:val="000E0E58"/>
    <w:rsid w:val="000E1908"/>
    <w:rsid w:val="000E5848"/>
    <w:rsid w:val="000E6B7F"/>
    <w:rsid w:val="000F3245"/>
    <w:rsid w:val="000F3982"/>
    <w:rsid w:val="000F3B87"/>
    <w:rsid w:val="000F5B12"/>
    <w:rsid w:val="000F5F9E"/>
    <w:rsid w:val="00127291"/>
    <w:rsid w:val="00142CBA"/>
    <w:rsid w:val="0016072D"/>
    <w:rsid w:val="0017001D"/>
    <w:rsid w:val="00186EEC"/>
    <w:rsid w:val="00193767"/>
    <w:rsid w:val="001A3144"/>
    <w:rsid w:val="001A3E2C"/>
    <w:rsid w:val="001C0994"/>
    <w:rsid w:val="001D3486"/>
    <w:rsid w:val="001D6FC5"/>
    <w:rsid w:val="001E4668"/>
    <w:rsid w:val="001F6E4B"/>
    <w:rsid w:val="0022080E"/>
    <w:rsid w:val="00227C67"/>
    <w:rsid w:val="00235E77"/>
    <w:rsid w:val="002437EF"/>
    <w:rsid w:val="002522F1"/>
    <w:rsid w:val="002609BD"/>
    <w:rsid w:val="00276BCE"/>
    <w:rsid w:val="00286C78"/>
    <w:rsid w:val="002A1FBB"/>
    <w:rsid w:val="002A7319"/>
    <w:rsid w:val="002B039A"/>
    <w:rsid w:val="002B3500"/>
    <w:rsid w:val="002B36B6"/>
    <w:rsid w:val="002B3EE3"/>
    <w:rsid w:val="002B49EC"/>
    <w:rsid w:val="002B6525"/>
    <w:rsid w:val="002B7A09"/>
    <w:rsid w:val="002C62A6"/>
    <w:rsid w:val="002E2DC0"/>
    <w:rsid w:val="002E7951"/>
    <w:rsid w:val="00306A63"/>
    <w:rsid w:val="00307D14"/>
    <w:rsid w:val="00312C9B"/>
    <w:rsid w:val="00321D8B"/>
    <w:rsid w:val="0032379E"/>
    <w:rsid w:val="00334305"/>
    <w:rsid w:val="003346BF"/>
    <w:rsid w:val="00340055"/>
    <w:rsid w:val="0034142E"/>
    <w:rsid w:val="00345539"/>
    <w:rsid w:val="0034647B"/>
    <w:rsid w:val="00354885"/>
    <w:rsid w:val="00360C3A"/>
    <w:rsid w:val="003613EE"/>
    <w:rsid w:val="00365647"/>
    <w:rsid w:val="00365978"/>
    <w:rsid w:val="00366B9B"/>
    <w:rsid w:val="00367B20"/>
    <w:rsid w:val="0038302C"/>
    <w:rsid w:val="00387639"/>
    <w:rsid w:val="0039551F"/>
    <w:rsid w:val="003A5092"/>
    <w:rsid w:val="003A786E"/>
    <w:rsid w:val="003C0497"/>
    <w:rsid w:val="003C5130"/>
    <w:rsid w:val="003C7977"/>
    <w:rsid w:val="003D18B2"/>
    <w:rsid w:val="003E5E98"/>
    <w:rsid w:val="003F02BC"/>
    <w:rsid w:val="003F06DD"/>
    <w:rsid w:val="003F53C8"/>
    <w:rsid w:val="003F6B3B"/>
    <w:rsid w:val="0040331E"/>
    <w:rsid w:val="004065C6"/>
    <w:rsid w:val="00410A45"/>
    <w:rsid w:val="00413298"/>
    <w:rsid w:val="004234FF"/>
    <w:rsid w:val="0042461E"/>
    <w:rsid w:val="0043300C"/>
    <w:rsid w:val="004409B1"/>
    <w:rsid w:val="004500FE"/>
    <w:rsid w:val="0045077E"/>
    <w:rsid w:val="00450B62"/>
    <w:rsid w:val="00452F3B"/>
    <w:rsid w:val="004577A1"/>
    <w:rsid w:val="00462EDB"/>
    <w:rsid w:val="00462F2C"/>
    <w:rsid w:val="00462F8C"/>
    <w:rsid w:val="004705E0"/>
    <w:rsid w:val="00475FC3"/>
    <w:rsid w:val="00480841"/>
    <w:rsid w:val="004818C0"/>
    <w:rsid w:val="00483924"/>
    <w:rsid w:val="00492613"/>
    <w:rsid w:val="004A078B"/>
    <w:rsid w:val="004A218F"/>
    <w:rsid w:val="004B0F05"/>
    <w:rsid w:val="004B15FE"/>
    <w:rsid w:val="004B1D77"/>
    <w:rsid w:val="004B29F1"/>
    <w:rsid w:val="004C6A85"/>
    <w:rsid w:val="004D1020"/>
    <w:rsid w:val="004D1D3E"/>
    <w:rsid w:val="004D5410"/>
    <w:rsid w:val="004E0D12"/>
    <w:rsid w:val="004E2888"/>
    <w:rsid w:val="004E367A"/>
    <w:rsid w:val="004F0257"/>
    <w:rsid w:val="004F3547"/>
    <w:rsid w:val="004F6809"/>
    <w:rsid w:val="00503841"/>
    <w:rsid w:val="00505048"/>
    <w:rsid w:val="005078EA"/>
    <w:rsid w:val="005142B7"/>
    <w:rsid w:val="0051746B"/>
    <w:rsid w:val="00523EE2"/>
    <w:rsid w:val="00573015"/>
    <w:rsid w:val="00573799"/>
    <w:rsid w:val="00576D72"/>
    <w:rsid w:val="00577F9B"/>
    <w:rsid w:val="005832AB"/>
    <w:rsid w:val="00597739"/>
    <w:rsid w:val="005B1AA9"/>
    <w:rsid w:val="005B5E22"/>
    <w:rsid w:val="005D2518"/>
    <w:rsid w:val="005D4181"/>
    <w:rsid w:val="005E22D3"/>
    <w:rsid w:val="005E4020"/>
    <w:rsid w:val="005E4F76"/>
    <w:rsid w:val="005F5AAB"/>
    <w:rsid w:val="006002FF"/>
    <w:rsid w:val="00610EC3"/>
    <w:rsid w:val="00615B9A"/>
    <w:rsid w:val="006212C2"/>
    <w:rsid w:val="0063224C"/>
    <w:rsid w:val="00633093"/>
    <w:rsid w:val="0063577C"/>
    <w:rsid w:val="00636D0A"/>
    <w:rsid w:val="00637211"/>
    <w:rsid w:val="00645FD1"/>
    <w:rsid w:val="00654724"/>
    <w:rsid w:val="00667E24"/>
    <w:rsid w:val="00690A85"/>
    <w:rsid w:val="006925BB"/>
    <w:rsid w:val="006A1196"/>
    <w:rsid w:val="006B00BA"/>
    <w:rsid w:val="006B1181"/>
    <w:rsid w:val="006B7B73"/>
    <w:rsid w:val="006C75EF"/>
    <w:rsid w:val="006C7DC4"/>
    <w:rsid w:val="006D0A97"/>
    <w:rsid w:val="006D5B34"/>
    <w:rsid w:val="006D7E2C"/>
    <w:rsid w:val="006E1017"/>
    <w:rsid w:val="006E260A"/>
    <w:rsid w:val="0070705A"/>
    <w:rsid w:val="00716D5D"/>
    <w:rsid w:val="00720126"/>
    <w:rsid w:val="007230A6"/>
    <w:rsid w:val="007247AF"/>
    <w:rsid w:val="00730D46"/>
    <w:rsid w:val="00731409"/>
    <w:rsid w:val="00734F39"/>
    <w:rsid w:val="0075176B"/>
    <w:rsid w:val="00765E82"/>
    <w:rsid w:val="00770161"/>
    <w:rsid w:val="00771F92"/>
    <w:rsid w:val="0077589F"/>
    <w:rsid w:val="00780C17"/>
    <w:rsid w:val="00796E08"/>
    <w:rsid w:val="007B434E"/>
    <w:rsid w:val="007B478F"/>
    <w:rsid w:val="007C223D"/>
    <w:rsid w:val="007C7D80"/>
    <w:rsid w:val="007D2A4B"/>
    <w:rsid w:val="007E330D"/>
    <w:rsid w:val="007E5613"/>
    <w:rsid w:val="007E649D"/>
    <w:rsid w:val="007F0445"/>
    <w:rsid w:val="007F2276"/>
    <w:rsid w:val="007F51A9"/>
    <w:rsid w:val="008005DD"/>
    <w:rsid w:val="00813820"/>
    <w:rsid w:val="0081717D"/>
    <w:rsid w:val="00824B8F"/>
    <w:rsid w:val="008400E8"/>
    <w:rsid w:val="00844A69"/>
    <w:rsid w:val="008564EB"/>
    <w:rsid w:val="008620A2"/>
    <w:rsid w:val="00864DCF"/>
    <w:rsid w:val="00865B64"/>
    <w:rsid w:val="00876B31"/>
    <w:rsid w:val="00876E85"/>
    <w:rsid w:val="008802EF"/>
    <w:rsid w:val="008816A1"/>
    <w:rsid w:val="00884D86"/>
    <w:rsid w:val="00892AD3"/>
    <w:rsid w:val="00894CA7"/>
    <w:rsid w:val="008A09ED"/>
    <w:rsid w:val="008A37FA"/>
    <w:rsid w:val="008B7D7F"/>
    <w:rsid w:val="008C3B68"/>
    <w:rsid w:val="008C72C7"/>
    <w:rsid w:val="008D64BC"/>
    <w:rsid w:val="008E219F"/>
    <w:rsid w:val="008E702F"/>
    <w:rsid w:val="00901869"/>
    <w:rsid w:val="00904555"/>
    <w:rsid w:val="00910B3A"/>
    <w:rsid w:val="009208EB"/>
    <w:rsid w:val="009274E9"/>
    <w:rsid w:val="00936075"/>
    <w:rsid w:val="009419F0"/>
    <w:rsid w:val="009478B6"/>
    <w:rsid w:val="00961649"/>
    <w:rsid w:val="009847FD"/>
    <w:rsid w:val="00986413"/>
    <w:rsid w:val="00992408"/>
    <w:rsid w:val="00992FE5"/>
    <w:rsid w:val="009A4689"/>
    <w:rsid w:val="009B6B63"/>
    <w:rsid w:val="009C138C"/>
    <w:rsid w:val="009C3960"/>
    <w:rsid w:val="009C5614"/>
    <w:rsid w:val="009D0CA3"/>
    <w:rsid w:val="009D75CC"/>
    <w:rsid w:val="009D7AEC"/>
    <w:rsid w:val="009D7FE2"/>
    <w:rsid w:val="009F10B0"/>
    <w:rsid w:val="009F67FB"/>
    <w:rsid w:val="009F71F0"/>
    <w:rsid w:val="009F7948"/>
    <w:rsid w:val="00A04B02"/>
    <w:rsid w:val="00A056F2"/>
    <w:rsid w:val="00A11709"/>
    <w:rsid w:val="00A230AC"/>
    <w:rsid w:val="00A27445"/>
    <w:rsid w:val="00A30129"/>
    <w:rsid w:val="00A31BF9"/>
    <w:rsid w:val="00A31CBB"/>
    <w:rsid w:val="00A34BEE"/>
    <w:rsid w:val="00A37DA0"/>
    <w:rsid w:val="00A40B3F"/>
    <w:rsid w:val="00A645C4"/>
    <w:rsid w:val="00A65EDB"/>
    <w:rsid w:val="00A82B3A"/>
    <w:rsid w:val="00AB44FA"/>
    <w:rsid w:val="00AC358A"/>
    <w:rsid w:val="00AC39D5"/>
    <w:rsid w:val="00AC789F"/>
    <w:rsid w:val="00AF50FD"/>
    <w:rsid w:val="00B00506"/>
    <w:rsid w:val="00B018DC"/>
    <w:rsid w:val="00B101A2"/>
    <w:rsid w:val="00B107C8"/>
    <w:rsid w:val="00B1251C"/>
    <w:rsid w:val="00B23B5B"/>
    <w:rsid w:val="00B25F53"/>
    <w:rsid w:val="00B413DA"/>
    <w:rsid w:val="00B561CC"/>
    <w:rsid w:val="00B62D87"/>
    <w:rsid w:val="00B645A1"/>
    <w:rsid w:val="00B8033E"/>
    <w:rsid w:val="00BA255E"/>
    <w:rsid w:val="00BA34B2"/>
    <w:rsid w:val="00BA5712"/>
    <w:rsid w:val="00BB722B"/>
    <w:rsid w:val="00BD1A97"/>
    <w:rsid w:val="00BD2C6D"/>
    <w:rsid w:val="00BD3FFC"/>
    <w:rsid w:val="00BD5CDE"/>
    <w:rsid w:val="00BE0AA3"/>
    <w:rsid w:val="00BE1206"/>
    <w:rsid w:val="00BE7E9F"/>
    <w:rsid w:val="00BF3765"/>
    <w:rsid w:val="00C019C6"/>
    <w:rsid w:val="00C02CE3"/>
    <w:rsid w:val="00C10762"/>
    <w:rsid w:val="00C13D96"/>
    <w:rsid w:val="00C40F81"/>
    <w:rsid w:val="00C41171"/>
    <w:rsid w:val="00C530FB"/>
    <w:rsid w:val="00C60710"/>
    <w:rsid w:val="00C623F9"/>
    <w:rsid w:val="00C64CE0"/>
    <w:rsid w:val="00C66359"/>
    <w:rsid w:val="00C7351C"/>
    <w:rsid w:val="00C73FF9"/>
    <w:rsid w:val="00C8234D"/>
    <w:rsid w:val="00C90EB9"/>
    <w:rsid w:val="00C95CB8"/>
    <w:rsid w:val="00CA067E"/>
    <w:rsid w:val="00CA4442"/>
    <w:rsid w:val="00CB575F"/>
    <w:rsid w:val="00CD36EB"/>
    <w:rsid w:val="00CD4A02"/>
    <w:rsid w:val="00CD4A4B"/>
    <w:rsid w:val="00CD5590"/>
    <w:rsid w:val="00CE4680"/>
    <w:rsid w:val="00CF0034"/>
    <w:rsid w:val="00D078E1"/>
    <w:rsid w:val="00D12674"/>
    <w:rsid w:val="00D16DA8"/>
    <w:rsid w:val="00D2439F"/>
    <w:rsid w:val="00D25B00"/>
    <w:rsid w:val="00D3040E"/>
    <w:rsid w:val="00D30D37"/>
    <w:rsid w:val="00D340AA"/>
    <w:rsid w:val="00D467EF"/>
    <w:rsid w:val="00D50145"/>
    <w:rsid w:val="00D507FE"/>
    <w:rsid w:val="00D5338B"/>
    <w:rsid w:val="00D5672F"/>
    <w:rsid w:val="00D6163E"/>
    <w:rsid w:val="00D65157"/>
    <w:rsid w:val="00D71AAE"/>
    <w:rsid w:val="00D8103C"/>
    <w:rsid w:val="00D82873"/>
    <w:rsid w:val="00DA0B79"/>
    <w:rsid w:val="00DA108E"/>
    <w:rsid w:val="00DA300D"/>
    <w:rsid w:val="00DC02FE"/>
    <w:rsid w:val="00DC2467"/>
    <w:rsid w:val="00DC3B70"/>
    <w:rsid w:val="00DD037E"/>
    <w:rsid w:val="00DD089E"/>
    <w:rsid w:val="00DE6A87"/>
    <w:rsid w:val="00DE78DF"/>
    <w:rsid w:val="00DF2BA8"/>
    <w:rsid w:val="00DF3F52"/>
    <w:rsid w:val="00E17BED"/>
    <w:rsid w:val="00E21A22"/>
    <w:rsid w:val="00E23E63"/>
    <w:rsid w:val="00E2511A"/>
    <w:rsid w:val="00E30DBE"/>
    <w:rsid w:val="00E32539"/>
    <w:rsid w:val="00E331C5"/>
    <w:rsid w:val="00E35A6E"/>
    <w:rsid w:val="00E73704"/>
    <w:rsid w:val="00E82B90"/>
    <w:rsid w:val="00E903F3"/>
    <w:rsid w:val="00E919E5"/>
    <w:rsid w:val="00E924FC"/>
    <w:rsid w:val="00E97039"/>
    <w:rsid w:val="00EA168B"/>
    <w:rsid w:val="00EA1E6F"/>
    <w:rsid w:val="00EA6FB3"/>
    <w:rsid w:val="00EB052B"/>
    <w:rsid w:val="00EB649A"/>
    <w:rsid w:val="00ED10F9"/>
    <w:rsid w:val="00ED3BBE"/>
    <w:rsid w:val="00EE2A81"/>
    <w:rsid w:val="00EE4AC8"/>
    <w:rsid w:val="00EF7243"/>
    <w:rsid w:val="00F016BB"/>
    <w:rsid w:val="00F03E47"/>
    <w:rsid w:val="00F22921"/>
    <w:rsid w:val="00F3055F"/>
    <w:rsid w:val="00F37A7E"/>
    <w:rsid w:val="00F415A8"/>
    <w:rsid w:val="00F424A1"/>
    <w:rsid w:val="00F47825"/>
    <w:rsid w:val="00F50098"/>
    <w:rsid w:val="00F514BA"/>
    <w:rsid w:val="00F60449"/>
    <w:rsid w:val="00F65D9A"/>
    <w:rsid w:val="00F66AC0"/>
    <w:rsid w:val="00F711BF"/>
    <w:rsid w:val="00F76D6A"/>
    <w:rsid w:val="00F928EB"/>
    <w:rsid w:val="00F9519C"/>
    <w:rsid w:val="00FA1101"/>
    <w:rsid w:val="00FA5390"/>
    <w:rsid w:val="00FA6A55"/>
    <w:rsid w:val="00FB44FA"/>
    <w:rsid w:val="00FB6313"/>
    <w:rsid w:val="00FC4642"/>
    <w:rsid w:val="00FC7528"/>
    <w:rsid w:val="00FD361D"/>
    <w:rsid w:val="00FD5F5C"/>
    <w:rsid w:val="00FE11AB"/>
    <w:rsid w:val="00FE67DF"/>
    <w:rsid w:val="00FE7D70"/>
    <w:rsid w:val="00FF74F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F05B7A9"/>
  <w15:docId w15:val="{CB935A87-5DD1-4EBE-986A-84C1F51A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Theme="minorHAns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052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903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B1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20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11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1A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11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1AB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348AD"/>
    <w:pPr>
      <w:spacing w:before="100" w:beforeAutospacing="1" w:after="100" w:afterAutospacing="1"/>
    </w:pPr>
    <w:rPr>
      <w:lang w:val="en-IN" w:eastAsia="en-IN"/>
    </w:rPr>
  </w:style>
  <w:style w:type="character" w:styleId="Strong">
    <w:name w:val="Strong"/>
    <w:basedOn w:val="DefaultParagraphFont"/>
    <w:uiPriority w:val="22"/>
    <w:qFormat/>
    <w:rsid w:val="00366B9B"/>
    <w:rPr>
      <w:b/>
      <w:bCs/>
    </w:rPr>
  </w:style>
  <w:style w:type="paragraph" w:styleId="ListParagraph">
    <w:name w:val="List Paragraph"/>
    <w:basedOn w:val="Normal"/>
    <w:uiPriority w:val="1"/>
    <w:qFormat/>
    <w:rsid w:val="004500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3F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903F3"/>
    <w:rPr>
      <w:rFonts w:ascii="Times New Roman" w:eastAsia="Times New Roman" w:hAnsi="Times New Roman"/>
      <w:b/>
      <w:bCs/>
      <w:kern w:val="36"/>
      <w:sz w:val="48"/>
      <w:szCs w:val="48"/>
      <w:lang w:val="en-IN" w:eastAsia="en-IN"/>
    </w:rPr>
  </w:style>
  <w:style w:type="character" w:customStyle="1" w:styleId="unicode">
    <w:name w:val="unicode"/>
    <w:basedOn w:val="DefaultParagraphFont"/>
    <w:rsid w:val="000B5107"/>
  </w:style>
  <w:style w:type="character" w:customStyle="1" w:styleId="fn">
    <w:name w:val="fn"/>
    <w:basedOn w:val="DefaultParagraphFont"/>
    <w:rsid w:val="000B5107"/>
  </w:style>
  <w:style w:type="character" w:customStyle="1" w:styleId="Heading2Char">
    <w:name w:val="Heading 2 Char"/>
    <w:basedOn w:val="DefaultParagraphFont"/>
    <w:link w:val="Heading2"/>
    <w:semiHidden/>
    <w:rsid w:val="006B11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w-headline">
    <w:name w:val="mw-headline"/>
    <w:basedOn w:val="DefaultParagraphFont"/>
    <w:rsid w:val="00CD4A02"/>
  </w:style>
  <w:style w:type="character" w:customStyle="1" w:styleId="mw-editsection">
    <w:name w:val="mw-editsection"/>
    <w:basedOn w:val="DefaultParagraphFont"/>
    <w:rsid w:val="00CD4A02"/>
  </w:style>
  <w:style w:type="character" w:customStyle="1" w:styleId="mw-editsection-bracket">
    <w:name w:val="mw-editsection-bracket"/>
    <w:basedOn w:val="DefaultParagraphFont"/>
    <w:rsid w:val="00CD4A02"/>
  </w:style>
  <w:style w:type="paragraph" w:styleId="Caption">
    <w:name w:val="caption"/>
    <w:basedOn w:val="Normal"/>
    <w:next w:val="Normal"/>
    <w:unhideWhenUsed/>
    <w:qFormat/>
    <w:rsid w:val="00462F8C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s1ppyq">
    <w:name w:val="s1ppyq"/>
    <w:basedOn w:val="DefaultParagraphFont"/>
    <w:rsid w:val="008E702F"/>
  </w:style>
  <w:style w:type="character" w:styleId="UnresolvedMention">
    <w:name w:val="Unresolved Mention"/>
    <w:basedOn w:val="DefaultParagraphFont"/>
    <w:uiPriority w:val="99"/>
    <w:semiHidden/>
    <w:unhideWhenUsed/>
    <w:rsid w:val="004F6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jpe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3CB03-FBE7-401B-B7C8-8BD4C6EE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2748</TotalTime>
  <Pages>21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SWAPNIL BHOIR</cp:lastModifiedBy>
  <cp:revision>278</cp:revision>
  <cp:lastPrinted>2023-03-30T06:29:00Z</cp:lastPrinted>
  <dcterms:created xsi:type="dcterms:W3CDTF">2020-03-06T06:26:00Z</dcterms:created>
  <dcterms:modified xsi:type="dcterms:W3CDTF">2023-06-29T09:34:00Z</dcterms:modified>
</cp:coreProperties>
</file>